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26" w:rsidRPr="00F2382A" w:rsidRDefault="00546DCA" w:rsidP="00546DCA">
      <w:pPr>
        <w:jc w:val="center"/>
        <w:rPr>
          <w:rFonts w:ascii="Georgia" w:hAnsi="Georgia" w:cs="Times New Roman"/>
          <w:b/>
          <w:sz w:val="28"/>
          <w:szCs w:val="28"/>
          <w:u w:val="single"/>
        </w:rPr>
      </w:pPr>
      <w:bookmarkStart w:id="0" w:name="_GoBack"/>
      <w:bookmarkEnd w:id="0"/>
      <w:r w:rsidRPr="00F2382A">
        <w:rPr>
          <w:rFonts w:ascii="Georgia" w:hAnsi="Georgia" w:cs="Times New Roman"/>
          <w:b/>
          <w:sz w:val="28"/>
          <w:szCs w:val="28"/>
          <w:u w:val="single"/>
        </w:rPr>
        <w:t xml:space="preserve">Маска ларингеальная </w:t>
      </w:r>
      <w:r w:rsidR="00377920">
        <w:rPr>
          <w:rFonts w:ascii="Georgia" w:hAnsi="Georgia" w:cs="Times New Roman"/>
          <w:b/>
          <w:sz w:val="28"/>
          <w:szCs w:val="28"/>
          <w:u w:val="single"/>
        </w:rPr>
        <w:t>силиконовая многофункциональная</w:t>
      </w:r>
    </w:p>
    <w:p w:rsidR="00546DCA" w:rsidRDefault="00546DCA" w:rsidP="00546DCA">
      <w:pPr>
        <w:jc w:val="center"/>
        <w:rPr>
          <w:rFonts w:ascii="Georgia" w:hAnsi="Georgia" w:cs="Times New Roman"/>
          <w:b/>
          <w:sz w:val="28"/>
          <w:szCs w:val="28"/>
          <w:u w:val="single"/>
        </w:rPr>
      </w:pPr>
      <w:r w:rsidRPr="00F2382A">
        <w:rPr>
          <w:rFonts w:ascii="Georgia" w:hAnsi="Georgia" w:cs="Times New Roman"/>
          <w:b/>
          <w:sz w:val="28"/>
          <w:szCs w:val="28"/>
          <w:u w:val="single"/>
        </w:rPr>
        <w:t>Размеры: 3.0; 4.0; 5.0,</w:t>
      </w:r>
    </w:p>
    <w:p w:rsidR="00F2382A" w:rsidRPr="00F2382A" w:rsidRDefault="00F2382A" w:rsidP="00546DCA">
      <w:pPr>
        <w:jc w:val="center"/>
        <w:rPr>
          <w:rFonts w:ascii="Georgia" w:hAnsi="Georgia" w:cs="Times New Roman"/>
          <w:b/>
          <w:sz w:val="28"/>
          <w:szCs w:val="28"/>
          <w:u w:val="single"/>
        </w:rPr>
      </w:pPr>
    </w:p>
    <w:p w:rsidR="00546DCA" w:rsidRPr="00223417" w:rsidRDefault="00183347" w:rsidP="00546DCA">
      <w:pPr>
        <w:jc w:val="center"/>
        <w:rPr>
          <w:rFonts w:ascii="Georgia" w:hAnsi="Georgia" w:cs="Times New Roman"/>
          <w:b/>
          <w:sz w:val="24"/>
          <w:szCs w:val="24"/>
        </w:rPr>
      </w:pPr>
      <w:r w:rsidRPr="00223417">
        <w:rPr>
          <w:rFonts w:ascii="Georgia" w:hAnsi="Georgia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358564"/>
            <wp:effectExtent l="0" t="0" r="3175" b="0"/>
            <wp:docPr id="1" name="Рисунок 1" descr="C:\Users\Сергей Шабанов\Dropbox\Pictures\Рисунки для сайта РОСТ\Маски ЛМА\ларингеальные маски\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 Шабанов\Dropbox\Pictures\Рисунки для сайта РОСТ\Маски ЛМА\ларингеальные маски\s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15" w:rsidRPr="00223417" w:rsidRDefault="00AB2B55" w:rsidP="007D6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Маска ларингеальная </w:t>
      </w:r>
      <w:r w:rsidR="00A86715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многофункциональная</w:t>
      </w:r>
      <w:r w:rsidR="00546DCA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A86715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одноразового применения </w:t>
      </w:r>
      <w:r w:rsidR="00546DCA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изготовлена из </w:t>
      </w:r>
      <w:r w:rsidR="006C211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медицинского </w:t>
      </w:r>
      <w:r w:rsidR="00546DCA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силикона, имеет раздельные </w:t>
      </w:r>
      <w:r w:rsidR="00A86715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пищеварительный</w:t>
      </w:r>
      <w:r w:rsidR="006C211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</w:t>
      </w:r>
      <w:r w:rsidR="00A86715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дыхательный каналы, диаметр дыхательного канала позволяет проводить интубацию трахеи</w:t>
      </w:r>
      <w:r w:rsidR="00546DCA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предназначена для оптимальной защиты дыхательных </w:t>
      </w:r>
      <w:r w:rsidR="00A86715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путей пациента, для экстренных случаев и «трудных дыхательных путей», идеальна для использования при подозрении на повреждение спинного мозга</w:t>
      </w:r>
    </w:p>
    <w:p w:rsidR="00546DCA" w:rsidRPr="00223417" w:rsidRDefault="00546DCA" w:rsidP="007D6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Мягкая силиконовая манжета снижает вероятность раздражения и стимуляции рефлексогенных зон глотки, имеет герметичность соединения - до 30 см вод. ст. для достижения большей защиты голосовой щели без увеличения давления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слизистую оболочку.</w:t>
      </w:r>
    </w:p>
    <w:p w:rsidR="00546DCA" w:rsidRPr="00223417" w:rsidRDefault="00546DCA" w:rsidP="007D6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Маска имеет устройство, препятствующее обструкции просвета дыхательной трубки надгортанником.</w:t>
      </w:r>
    </w:p>
    <w:p w:rsidR="00546DCA" w:rsidRPr="00223417" w:rsidRDefault="00546DCA" w:rsidP="007D6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Маска снабжена отдельной гибкой магистралью для раздувания манжеты</w:t>
      </w:r>
      <w:r w:rsidR="00A86715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 контрольным клапаном.</w:t>
      </w:r>
    </w:p>
    <w:p w:rsidR="00546DCA" w:rsidRPr="00223417" w:rsidRDefault="00546DCA" w:rsidP="007D6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Кончик манжеты имеет специальное устройство для улучшения герметизации в нижней части глотки, устанавливается конец-к-концу с верхним сфинктером пищевода, что снижает риск раздувания желудка.</w:t>
      </w:r>
    </w:p>
    <w:p w:rsidR="00546DCA" w:rsidRPr="00223417" w:rsidRDefault="00546DCA" w:rsidP="007D6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Дыхательная трубка прозрачная, </w:t>
      </w:r>
      <w:r w:rsidR="006C211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имеет </w:t>
      </w:r>
      <w:r w:rsidR="00353C3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уникальн</w:t>
      </w:r>
      <w:r w:rsidR="006C211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ую</w:t>
      </w:r>
      <w:r w:rsidR="00353C3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форм</w:t>
      </w:r>
      <w:r w:rsidR="006C211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</w:t>
      </w:r>
      <w:r w:rsidR="00353C3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 точным анатомическим изгибом, что облегчает установку маски в правильное положение без дополнительных усилий. </w:t>
      </w:r>
      <w:r w:rsidR="007D65B6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Имеет встроенную дренажную 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трубку для разделения дыхательных путей и </w:t>
      </w:r>
      <w:r w:rsidR="00AB2B55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пищеварительного тракта, чтобы 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обеспечить  отток содержимого желудка при неожиданной регургитации,  для  проведения зонда в 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желудок в случае продолжительных вмешательств, не требующих интубации трахеи. Дренажная трубка позволяет проводить введение стандартной орогастральной трубки вслепую.</w:t>
      </w:r>
    </w:p>
    <w:p w:rsidR="006C211B" w:rsidRPr="00223417" w:rsidRDefault="00546DCA" w:rsidP="007D6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Трубка имеет антизакусыватель, ограничитель глубины введения, стандартный </w:t>
      </w:r>
      <w:r w:rsidR="00353C3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несъемный 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15 мм коннектор</w:t>
      </w:r>
      <w:r w:rsidR="006A0FEE" w:rsidRPr="006A0FE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(из </w:t>
      </w:r>
      <w:r w:rsidR="006A0FEE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PC</w:t>
      </w:r>
      <w:r w:rsidR="006A0FEE" w:rsidRPr="006A0FE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6A0FEE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L</w:t>
      </w:r>
      <w:r w:rsidR="006A0FEE" w:rsidRPr="006A0FE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1250</w:t>
      </w:r>
      <w:r w:rsidR="006A0FEE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Y</w:t>
      </w:r>
      <w:r w:rsidR="006A0FEE" w:rsidRPr="006A0FE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подк</w:t>
      </w:r>
      <w:r w:rsidR="00353C3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лючения к контуру аппарата ИВЛ, рентгенконтрастную полосу</w:t>
      </w:r>
      <w:r w:rsidR="006C211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546DCA" w:rsidRPr="00F2382A" w:rsidRDefault="006C211B" w:rsidP="007D6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ru-RU"/>
        </w:rPr>
      </w:pPr>
      <w:r w:rsidRPr="00F2382A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ru-RU"/>
        </w:rPr>
        <w:t>М</w:t>
      </w:r>
      <w:r w:rsidR="00546DCA" w:rsidRPr="00F2382A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ru-RU"/>
        </w:rPr>
        <w:t>аркировк</w:t>
      </w:r>
      <w:r w:rsidRPr="00F2382A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ru-RU"/>
        </w:rPr>
        <w:t>а</w:t>
      </w:r>
      <w:r w:rsidR="00546DCA" w:rsidRPr="00F2382A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353C3B" w:rsidRPr="00223417" w:rsidRDefault="00353C3B" w:rsidP="00353C3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Знак одноразового использования, </w:t>
      </w:r>
    </w:p>
    <w:p w:rsidR="00353C3B" w:rsidRPr="00223417" w:rsidRDefault="00353C3B" w:rsidP="00353C3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Размер маски,</w:t>
      </w:r>
    </w:p>
    <w:p w:rsidR="00353C3B" w:rsidRPr="00223417" w:rsidRDefault="00353C3B" w:rsidP="00353C3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Вес пациента, </w:t>
      </w:r>
    </w:p>
    <w:p w:rsidR="00353C3B" w:rsidRPr="00223417" w:rsidRDefault="00353C3B" w:rsidP="00353C3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Максимальный объём раздувания манжеты, </w:t>
      </w:r>
    </w:p>
    <w:p w:rsidR="00353C3B" w:rsidRPr="00223417" w:rsidRDefault="006C211B" w:rsidP="00353C3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</w:t>
      </w:r>
      <w:r w:rsidR="00353C3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начени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</w:t>
      </w:r>
      <w:r w:rsidR="00353C3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максимального давления в манжете маски,</w:t>
      </w:r>
    </w:p>
    <w:p w:rsidR="00353C3B" w:rsidRPr="00223417" w:rsidRDefault="00353C3B" w:rsidP="00353C3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Наименование изделия</w:t>
      </w:r>
      <w:r w:rsidR="007D65B6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353C3B" w:rsidRPr="00223417" w:rsidRDefault="007D65B6" w:rsidP="00353C3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Фирменное наименование,</w:t>
      </w:r>
    </w:p>
    <w:p w:rsidR="007D65B6" w:rsidRPr="00223417" w:rsidRDefault="007D65B6" w:rsidP="00353C3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Максимальный размер эндотрахеальной трубки,</w:t>
      </w:r>
    </w:p>
    <w:p w:rsidR="00546DCA" w:rsidRPr="00223417" w:rsidRDefault="006C211B" w:rsidP="006A403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Эластичная лента для фиксации маски в отдельной упаковке</w:t>
      </w:r>
      <w:r w:rsidR="009966E6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546DCA" w:rsidRPr="00223417" w:rsidRDefault="00546DCA" w:rsidP="00546DC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546DCA" w:rsidRPr="00223417" w:rsidRDefault="00546DCA" w:rsidP="00546DCA">
      <w:pPr>
        <w:shd w:val="clear" w:color="auto" w:fill="FFFFFF"/>
        <w:spacing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ru-RU"/>
        </w:rPr>
      </w:pPr>
      <w:r w:rsidRPr="00223417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ru-RU"/>
        </w:rPr>
        <w:t>Технические характеристики маски:</w:t>
      </w:r>
    </w:p>
    <w:tbl>
      <w:tblPr>
        <w:tblpPr w:leftFromText="180" w:rightFromText="180" w:vertAnchor="text"/>
        <w:tblW w:w="9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573"/>
        <w:gridCol w:w="1526"/>
        <w:gridCol w:w="2390"/>
        <w:gridCol w:w="2683"/>
      </w:tblGrid>
      <w:tr w:rsidR="00546DCA" w:rsidRPr="00223417" w:rsidTr="007D65B6">
        <w:trPr>
          <w:trHeight w:val="238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Вес пациента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Объем манжеты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Максимальный размер желудочного зонда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Максимальный размер эндотрахеальной трубки</w:t>
            </w:r>
          </w:p>
        </w:tc>
      </w:tr>
      <w:tr w:rsidR="00546DCA" w:rsidRPr="00223417" w:rsidTr="00F2382A">
        <w:trPr>
          <w:trHeight w:val="238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20ml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Fr14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7.0#</w:t>
            </w:r>
          </w:p>
        </w:tc>
      </w:tr>
      <w:tr w:rsidR="00546DCA" w:rsidRPr="00223417" w:rsidTr="00F2382A">
        <w:trPr>
          <w:trHeight w:val="238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50-70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30ml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Fr16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7.5#</w:t>
            </w:r>
          </w:p>
        </w:tc>
      </w:tr>
      <w:tr w:rsidR="00546DCA" w:rsidRPr="00223417" w:rsidTr="00F2382A">
        <w:trPr>
          <w:trHeight w:val="238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70-100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40ml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CA" w:rsidRPr="00223417" w:rsidRDefault="00546DCA" w:rsidP="00546DC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Fr16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  <w:hideMark/>
          </w:tcPr>
          <w:p w:rsidR="00546DCA" w:rsidRPr="00223417" w:rsidRDefault="006C211B" w:rsidP="006C211B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2234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8.0#</w:t>
            </w:r>
          </w:p>
        </w:tc>
      </w:tr>
    </w:tbl>
    <w:p w:rsidR="00183347" w:rsidRPr="00223417" w:rsidRDefault="00183347" w:rsidP="007D65B6">
      <w:p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D65B6" w:rsidRPr="00223417" w:rsidRDefault="007D65B6" w:rsidP="007D65B6">
      <w:p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Каждая маска </w:t>
      </w:r>
      <w:r w:rsidR="006C211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имеет индивидуальную упаковк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</w:t>
      </w:r>
      <w:r w:rsidR="006C211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блистер</w:t>
      </w:r>
      <w:r w:rsidR="006C211B"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7D65B6" w:rsidRPr="00223417" w:rsidRDefault="007D65B6" w:rsidP="007D65B6">
      <w:p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Одна сторона упаковки прозрачная, на другой стороне указаны: 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Страна происхождения 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Адрес производителя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Фирменное название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Наименование изделия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Вид изделия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Размер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Партия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Дата стерилизации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Срок годности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Знак европейской сертификации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Знак одноразового использования 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Надпись «Стерильно»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 стерилизации</w:t>
      </w:r>
    </w:p>
    <w:p w:rsidR="007D65B6" w:rsidRPr="00223417" w:rsidRDefault="007D65B6" w:rsidP="007D65B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34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Место для вскрытия упаковки</w:t>
      </w:r>
    </w:p>
    <w:sectPr w:rsidR="007D65B6" w:rsidRPr="0022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4AA8"/>
    <w:multiLevelType w:val="hybridMultilevel"/>
    <w:tmpl w:val="902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73A22"/>
    <w:multiLevelType w:val="hybridMultilevel"/>
    <w:tmpl w:val="E020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CA"/>
    <w:rsid w:val="00174A26"/>
    <w:rsid w:val="00183347"/>
    <w:rsid w:val="00223417"/>
    <w:rsid w:val="00345FE6"/>
    <w:rsid w:val="00353C3B"/>
    <w:rsid w:val="00377920"/>
    <w:rsid w:val="00546DCA"/>
    <w:rsid w:val="006A0FEE"/>
    <w:rsid w:val="006C211B"/>
    <w:rsid w:val="007D65B6"/>
    <w:rsid w:val="009966E6"/>
    <w:rsid w:val="00A86715"/>
    <w:rsid w:val="00AB2B55"/>
    <w:rsid w:val="00DC7469"/>
    <w:rsid w:val="00F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AA884-4A0E-4602-9B40-3F7CFAB4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3B"/>
    <w:pPr>
      <w:ind w:left="720"/>
      <w:contextualSpacing/>
    </w:pPr>
  </w:style>
  <w:style w:type="character" w:styleId="a4">
    <w:name w:val="Strong"/>
    <w:basedOn w:val="a0"/>
    <w:uiPriority w:val="22"/>
    <w:qFormat/>
    <w:rsid w:val="00353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0E68AD"/>
                <w:right w:val="single" w:sz="6" w:space="0" w:color="DDDDDD"/>
              </w:divBdr>
              <w:divsChild>
                <w:div w:id="18213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53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9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26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Шабанов</dc:creator>
  <cp:keywords/>
  <dc:description/>
  <cp:lastModifiedBy>Медведев</cp:lastModifiedBy>
  <cp:revision>2</cp:revision>
  <dcterms:created xsi:type="dcterms:W3CDTF">2017-03-07T07:37:00Z</dcterms:created>
  <dcterms:modified xsi:type="dcterms:W3CDTF">2017-03-07T07:37:00Z</dcterms:modified>
</cp:coreProperties>
</file>